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67FB" w14:textId="7E66939D" w:rsidR="003B71CC" w:rsidRDefault="00E163C8" w:rsidP="003B71CC">
      <w:pPr>
        <w:spacing w:line="360" w:lineRule="auto"/>
        <w:jc w:val="center"/>
        <w:rPr>
          <w:rFonts w:ascii="Arial" w:eastAsia="Arial" w:hAnsi="Arial" w:cs="Arial"/>
          <w:b/>
          <w:sz w:val="24"/>
          <w:szCs w:val="24"/>
        </w:rPr>
      </w:pPr>
      <w:r>
        <w:rPr>
          <w:rFonts w:ascii="Arial" w:eastAsia="Arial" w:hAnsi="Arial" w:cs="Arial"/>
          <w:b/>
          <w:sz w:val="24"/>
          <w:szCs w:val="24"/>
        </w:rPr>
        <w:t>ANEXO I</w:t>
      </w:r>
    </w:p>
    <w:p w14:paraId="45E50BD5" w14:textId="77777777" w:rsidR="003B71CC" w:rsidRDefault="003B71CC" w:rsidP="003B71CC">
      <w:pPr>
        <w:spacing w:line="360" w:lineRule="auto"/>
        <w:jc w:val="center"/>
        <w:rPr>
          <w:rFonts w:ascii="Arial" w:eastAsia="Arial" w:hAnsi="Arial" w:cs="Arial"/>
          <w:b/>
          <w:sz w:val="24"/>
          <w:szCs w:val="24"/>
        </w:rPr>
      </w:pPr>
      <w:r>
        <w:rPr>
          <w:rFonts w:ascii="Arial" w:eastAsia="Arial" w:hAnsi="Arial" w:cs="Arial"/>
          <w:b/>
          <w:sz w:val="24"/>
          <w:szCs w:val="24"/>
        </w:rPr>
        <w:t>MODELO DE DECLARAÇÃO CONJUNTA</w:t>
      </w:r>
    </w:p>
    <w:p w14:paraId="7F03C9C2" w14:textId="77777777" w:rsidR="003B71CC" w:rsidRDefault="003B71CC" w:rsidP="003B71CC">
      <w:pPr>
        <w:spacing w:line="360" w:lineRule="auto"/>
        <w:jc w:val="center"/>
        <w:rPr>
          <w:rFonts w:ascii="Arial" w:eastAsia="Arial" w:hAnsi="Arial" w:cs="Arial"/>
          <w:b/>
          <w:sz w:val="24"/>
          <w:szCs w:val="24"/>
        </w:rPr>
      </w:pPr>
    </w:p>
    <w:p w14:paraId="4F602072" w14:textId="77777777" w:rsidR="003B71CC" w:rsidRPr="003B71CC" w:rsidRDefault="003B71CC" w:rsidP="003B71CC">
      <w:pPr>
        <w:widowControl w:val="0"/>
        <w:spacing w:before="138" w:line="360" w:lineRule="auto"/>
        <w:ind w:right="425"/>
        <w:jc w:val="both"/>
        <w:rPr>
          <w:rFonts w:ascii="Arial" w:eastAsia="Arial" w:hAnsi="Arial" w:cs="Arial"/>
          <w:color w:val="FF0000"/>
          <w:sz w:val="24"/>
          <w:szCs w:val="24"/>
        </w:rPr>
      </w:pPr>
      <w:r>
        <w:rPr>
          <w:rFonts w:ascii="Arial" w:eastAsia="Arial" w:hAnsi="Arial" w:cs="Arial"/>
          <w:sz w:val="24"/>
          <w:szCs w:val="24"/>
        </w:rPr>
        <w:t xml:space="preserve">a) </w:t>
      </w:r>
      <w:r w:rsidRPr="003B71CC">
        <w:rPr>
          <w:rFonts w:ascii="Arial" w:eastAsia="Arial" w:hAnsi="Arial" w:cs="Arial"/>
          <w:color w:val="FF0000"/>
          <w:sz w:val="24"/>
          <w:szCs w:val="24"/>
        </w:rPr>
        <w:t>Declaração Unificada do Licitante, elaborada em papel timbrado da empresa e subscrita por seu representante legal, contendo as seguintes afirmações:</w:t>
      </w:r>
    </w:p>
    <w:p w14:paraId="35C990C1"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1) Que não possui, em seu quadro de pessoal, empregados menores de 18 (dezoito) anos em trabalho noturno, perigoso ou insalubre, nem menores de 16 (dezesseis) anos em qualquer trabalho, salvo na condição de aprendiz, a partir de 14 (quatorze) anos, nos termos da legislação vigente;</w:t>
      </w:r>
    </w:p>
    <w:p w14:paraId="10C2FFB4"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2) Que não foi declarada inidônea para licitar ou contratar com o Poder Público, em qualquer de suas esferas;</w:t>
      </w:r>
    </w:p>
    <w:p w14:paraId="23D849B9"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3) Que não possui, em seu quadro societário, empregado público ou membro comissionado de órgão da Administração Pública Direta ou Indireta do Município;</w:t>
      </w:r>
    </w:p>
    <w:p w14:paraId="3B9113ED"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4) Que tomou conhecimento integral do Edital e de todas as condições de participação na Licitação, comprometendo-se a cumpri-las rigorosamente, bem como a fornecer os materiais e/ou serviços com qualidade, dentro dos prazos estabelecidos, sob as penas da Lei;</w:t>
      </w:r>
    </w:p>
    <w:p w14:paraId="47B63D25"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5) Que, até a presente data, inexistem fatos impeditivos para sua habilitação no presente processo licitatório, estando ciente da obrigatoriedade de declarar quaisquer ocorrências impeditivas que venham a ocorrer posteriormente;</w:t>
      </w:r>
    </w:p>
    <w:p w14:paraId="35548A4F"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6) Que se compromete a observar e atender integralmente à legislação ambiental vigente, em todas as esferas (federal, estadual e municipal), adotando medidas de prevenção, mitigação e compensação dos impactos ambientais decorrentes da execução do objeto contratado, comprometendo-se ainda a colaborar com os órgãos de fiscalização e a implementar eventuais ações corretivas necessárias à proteção do meio ambiente.</w:t>
      </w:r>
    </w:p>
    <w:p w14:paraId="074AD8B0"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lastRenderedPageBreak/>
        <w:t>7) Que cumpre os requisitos de habilitação exigidos no processo licitatório e que manterá as condições exigidas durante toda a execução do contrato, conforme o disposto na Lei nº 14.133/2021;</w:t>
      </w:r>
    </w:p>
    <w:p w14:paraId="5D677F33"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8) Que, nos termos do art. 69 da Lei nº 14.133/2021, até a presente data, inexistem fatos supervenientes impeditivos à sua habilitação, comprometendo-se a declarar de imediato qualquer ocorrência posterior que possa impedir sua regular participação ou contratação;</w:t>
      </w:r>
    </w:p>
    <w:p w14:paraId="6687A842"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9) Que não utiliza, em nenhuma etapa de sua atividade produtiva ou cadeia de fornecimento, direta ou indiretamente, mão de obra em condições análogas às de escravo, trabalho forçado, servidão por dívida, jornada exaustiva, trabalho degradante ou qualquer outra forma de violação aos direitos fundamentais do trabalhador, comprometendo-se a adotar medidas internas de prevenção e controle;</w:t>
      </w:r>
    </w:p>
    <w:p w14:paraId="7D4ED8EB" w14:textId="77777777" w:rsidR="003B71CC" w:rsidRDefault="003B71CC" w:rsidP="003B71CC">
      <w:pPr>
        <w:widowControl w:val="0"/>
        <w:spacing w:before="138" w:line="360" w:lineRule="auto"/>
        <w:ind w:right="425"/>
        <w:jc w:val="both"/>
        <w:rPr>
          <w:rFonts w:ascii="Arial" w:eastAsia="Arial" w:hAnsi="Arial" w:cs="Arial"/>
          <w:sz w:val="24"/>
          <w:szCs w:val="24"/>
        </w:rPr>
      </w:pPr>
      <w:r>
        <w:rPr>
          <w:rFonts w:ascii="Arial" w:eastAsia="Arial" w:hAnsi="Arial" w:cs="Arial"/>
          <w:sz w:val="24"/>
          <w:szCs w:val="24"/>
        </w:rPr>
        <w:t>10) Que cumpre integralmente a legislação vigente relativa à saúde e segurança do trabalho, incluindo as normas previstas nas Normas Regulamentadoras (</w:t>
      </w:r>
      <w:proofErr w:type="spellStart"/>
      <w:r>
        <w:rPr>
          <w:rFonts w:ascii="Arial" w:eastAsia="Arial" w:hAnsi="Arial" w:cs="Arial"/>
          <w:sz w:val="24"/>
          <w:szCs w:val="24"/>
        </w:rPr>
        <w:t>NRs</w:t>
      </w:r>
      <w:proofErr w:type="spellEnd"/>
      <w:r>
        <w:rPr>
          <w:rFonts w:ascii="Arial" w:eastAsia="Arial" w:hAnsi="Arial" w:cs="Arial"/>
          <w:sz w:val="24"/>
          <w:szCs w:val="24"/>
        </w:rPr>
        <w:t>) do Ministério do Trabalho e Emprego, garantindo condições adequadas aos seus trabalhadores.</w:t>
      </w:r>
    </w:p>
    <w:p w14:paraId="4D59EA47" w14:textId="77777777" w:rsidR="00E163C8" w:rsidRDefault="00E163C8" w:rsidP="003B71CC">
      <w:pPr>
        <w:widowControl w:val="0"/>
        <w:spacing w:before="138" w:line="360" w:lineRule="auto"/>
        <w:ind w:right="425"/>
        <w:jc w:val="right"/>
        <w:rPr>
          <w:rFonts w:ascii="Arial" w:eastAsia="Arial" w:hAnsi="Arial" w:cs="Arial"/>
          <w:sz w:val="24"/>
          <w:szCs w:val="24"/>
        </w:rPr>
      </w:pPr>
    </w:p>
    <w:p w14:paraId="54E4B39E" w14:textId="580B877F" w:rsidR="003B71CC" w:rsidRDefault="003B71CC" w:rsidP="003B71CC">
      <w:pPr>
        <w:widowControl w:val="0"/>
        <w:spacing w:before="138" w:line="360" w:lineRule="auto"/>
        <w:ind w:right="425"/>
        <w:jc w:val="right"/>
        <w:rPr>
          <w:rFonts w:ascii="Arial" w:eastAsia="Arial" w:hAnsi="Arial" w:cs="Arial"/>
          <w:sz w:val="24"/>
          <w:szCs w:val="24"/>
        </w:rPr>
      </w:pPr>
      <w:bookmarkStart w:id="0" w:name="_GoBack"/>
      <w:bookmarkEnd w:id="0"/>
      <w:r>
        <w:rPr>
          <w:rFonts w:ascii="Arial" w:eastAsia="Arial" w:hAnsi="Arial" w:cs="Arial"/>
          <w:sz w:val="24"/>
          <w:szCs w:val="24"/>
        </w:rPr>
        <w:t>Local e Data.</w:t>
      </w:r>
    </w:p>
    <w:p w14:paraId="07A6A0CF" w14:textId="77777777" w:rsidR="00E163C8" w:rsidRDefault="00E163C8" w:rsidP="003B71CC">
      <w:pPr>
        <w:widowControl w:val="0"/>
        <w:spacing w:before="138" w:line="360" w:lineRule="auto"/>
        <w:ind w:right="425"/>
        <w:jc w:val="center"/>
        <w:rPr>
          <w:rFonts w:ascii="Arial" w:eastAsia="Arial" w:hAnsi="Arial" w:cs="Arial"/>
          <w:b/>
          <w:sz w:val="24"/>
          <w:szCs w:val="24"/>
        </w:rPr>
      </w:pPr>
    </w:p>
    <w:p w14:paraId="5B43EDED" w14:textId="77777777" w:rsidR="00E163C8" w:rsidRDefault="00E163C8" w:rsidP="003B71CC">
      <w:pPr>
        <w:widowControl w:val="0"/>
        <w:spacing w:before="138" w:line="360" w:lineRule="auto"/>
        <w:ind w:right="425"/>
        <w:jc w:val="center"/>
        <w:rPr>
          <w:rFonts w:ascii="Arial" w:eastAsia="Arial" w:hAnsi="Arial" w:cs="Arial"/>
          <w:b/>
          <w:sz w:val="24"/>
          <w:szCs w:val="24"/>
        </w:rPr>
      </w:pPr>
    </w:p>
    <w:p w14:paraId="64CBA52A" w14:textId="1E73CB1E" w:rsidR="003B71CC" w:rsidRDefault="003B71CC" w:rsidP="003B71CC">
      <w:pPr>
        <w:widowControl w:val="0"/>
        <w:spacing w:before="138" w:line="360" w:lineRule="auto"/>
        <w:ind w:right="425"/>
        <w:jc w:val="center"/>
        <w:rPr>
          <w:rFonts w:ascii="Arial" w:eastAsia="Arial" w:hAnsi="Arial" w:cs="Arial"/>
          <w:b/>
          <w:sz w:val="24"/>
          <w:szCs w:val="24"/>
        </w:rPr>
      </w:pPr>
      <w:r>
        <w:rPr>
          <w:rFonts w:ascii="Arial" w:eastAsia="Arial" w:hAnsi="Arial" w:cs="Arial"/>
          <w:b/>
          <w:sz w:val="24"/>
          <w:szCs w:val="24"/>
        </w:rPr>
        <w:t>ASSINATURA DO RESPONSÁVEL</w:t>
      </w:r>
    </w:p>
    <w:p w14:paraId="738C2441" w14:textId="77777777" w:rsidR="003B71CC" w:rsidRDefault="003B71CC" w:rsidP="003B71CC">
      <w:pPr>
        <w:spacing w:line="360" w:lineRule="auto"/>
        <w:jc w:val="center"/>
        <w:rPr>
          <w:rFonts w:ascii="Arial" w:eastAsia="Arial" w:hAnsi="Arial" w:cs="Arial"/>
          <w:b/>
          <w:sz w:val="24"/>
          <w:szCs w:val="24"/>
        </w:rPr>
      </w:pPr>
    </w:p>
    <w:p w14:paraId="2E44E272" w14:textId="77777777" w:rsidR="003B71CC" w:rsidRDefault="003B71CC"/>
    <w:sectPr w:rsidR="003B71CC" w:rsidSect="00E163C8">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CC"/>
    <w:rsid w:val="003B71CC"/>
    <w:rsid w:val="00E16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A16C"/>
  <w15:chartTrackingRefBased/>
  <w15:docId w15:val="{77ADAD3B-2CA6-4D68-9333-EA50F592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1C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isadora.m</cp:lastModifiedBy>
  <cp:revision>2</cp:revision>
  <dcterms:created xsi:type="dcterms:W3CDTF">2025-10-09T12:10:00Z</dcterms:created>
  <dcterms:modified xsi:type="dcterms:W3CDTF">2025-10-09T13:22:00Z</dcterms:modified>
</cp:coreProperties>
</file>